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37" w:rsidRDefault="001022B0" w:rsidP="00D93C37">
      <w:pPr>
        <w:pStyle w:val="NormalWeb"/>
        <w:shd w:val="clear" w:color="auto" w:fill="FFFFFF"/>
        <w:spacing w:before="0" w:beforeAutospacing="0" w:after="288" w:afterAutospacing="0" w:line="396" w:lineRule="atLeast"/>
        <w:rPr>
          <w:rFonts w:ascii="Helvetica" w:hAnsi="Helvetica" w:cs="Helvetica"/>
          <w:color w:val="787878"/>
          <w:sz w:val="18"/>
          <w:szCs w:val="18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323232"/>
          <w:sz w:val="27"/>
          <w:szCs w:val="27"/>
        </w:rPr>
        <w:t>Production Engineer  </w:t>
      </w:r>
      <w:r>
        <w:rPr>
          <w:rFonts w:ascii="Helvetica" w:hAnsi="Helvetica" w:cs="Helvetica"/>
          <w:color w:val="787878"/>
          <w:sz w:val="18"/>
          <w:szCs w:val="18"/>
        </w:rPr>
        <w:br/>
        <w:t> </w:t>
      </w:r>
      <w:r>
        <w:rPr>
          <w:rFonts w:ascii="Helvetica" w:hAnsi="Helvetica" w:cs="Helvetica"/>
          <w:color w:val="787878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323232"/>
          <w:sz w:val="18"/>
          <w:szCs w:val="18"/>
        </w:rPr>
        <w:t>Manufacturing </w:t>
      </w:r>
      <w:r>
        <w:rPr>
          <w:rStyle w:val="apple-converted-space"/>
          <w:rFonts w:ascii="Helvetica" w:hAnsi="Helvetica" w:cs="Helvetica"/>
          <w:b/>
          <w:bCs/>
          <w:color w:val="323232"/>
          <w:sz w:val="18"/>
          <w:szCs w:val="18"/>
        </w:rPr>
        <w:t> </w:t>
      </w:r>
      <w:r>
        <w:rPr>
          <w:rFonts w:ascii="Helvetica" w:hAnsi="Helvetica" w:cs="Helvetica"/>
          <w:color w:val="787878"/>
          <w:sz w:val="18"/>
          <w:szCs w:val="18"/>
        </w:rPr>
        <w:br/>
      </w:r>
      <w:proofErr w:type="spellStart"/>
      <w:r>
        <w:rPr>
          <w:rStyle w:val="Strong"/>
          <w:rFonts w:ascii="Helvetica" w:hAnsi="Helvetica" w:cs="Helvetica"/>
          <w:color w:val="323232"/>
          <w:sz w:val="18"/>
          <w:szCs w:val="18"/>
        </w:rPr>
        <w:t>Athlone</w:t>
      </w:r>
      <w:proofErr w:type="spellEnd"/>
      <w:r>
        <w:rPr>
          <w:rFonts w:ascii="Helvetica" w:hAnsi="Helvetica" w:cs="Helvetica"/>
          <w:color w:val="787878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323232"/>
          <w:sz w:val="18"/>
          <w:szCs w:val="18"/>
        </w:rPr>
        <w:t>Permanent </w:t>
      </w:r>
      <w:r>
        <w:rPr>
          <w:rStyle w:val="apple-converted-space"/>
          <w:rFonts w:ascii="Helvetica" w:hAnsi="Helvetica" w:cs="Helvetica"/>
          <w:color w:val="787878"/>
          <w:sz w:val="18"/>
          <w:szCs w:val="18"/>
        </w:rPr>
        <w:t> </w:t>
      </w:r>
      <w:r>
        <w:rPr>
          <w:rFonts w:ascii="Helvetica" w:hAnsi="Helvetica" w:cs="Helvetica"/>
          <w:color w:val="787878"/>
          <w:sz w:val="18"/>
          <w:szCs w:val="18"/>
        </w:rPr>
        <w:br/>
        <w:t> </w:t>
      </w:r>
      <w:r>
        <w:rPr>
          <w:rFonts w:ascii="Helvetica" w:hAnsi="Helvetica" w:cs="Helvetica"/>
          <w:color w:val="787878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323232"/>
          <w:sz w:val="18"/>
          <w:szCs w:val="18"/>
        </w:rPr>
        <w:t>Role description</w:t>
      </w:r>
      <w:r>
        <w:rPr>
          <w:rStyle w:val="apple-converted-space"/>
          <w:rFonts w:ascii="Helvetica" w:hAnsi="Helvetica" w:cs="Helvetica"/>
          <w:color w:val="787878"/>
          <w:sz w:val="18"/>
          <w:szCs w:val="18"/>
        </w:rPr>
        <w:t> </w:t>
      </w:r>
      <w:r>
        <w:rPr>
          <w:rFonts w:ascii="Helvetica" w:hAnsi="Helvetica" w:cs="Helvetica"/>
          <w:color w:val="787878"/>
          <w:sz w:val="18"/>
          <w:szCs w:val="18"/>
        </w:rPr>
        <w:br/>
        <w:t xml:space="preserve">The Production  Engineer's key duties </w:t>
      </w:r>
      <w:r w:rsidR="00850F98">
        <w:rPr>
          <w:rFonts w:ascii="Helvetica" w:hAnsi="Helvetica" w:cs="Helvetica"/>
          <w:color w:val="787878"/>
          <w:sz w:val="18"/>
          <w:szCs w:val="18"/>
        </w:rPr>
        <w:t>will be the implementation and set up of the production line,</w:t>
      </w:r>
      <w:r>
        <w:rPr>
          <w:rFonts w:ascii="Helvetica" w:hAnsi="Helvetica" w:cs="Helvetica"/>
          <w:color w:val="787878"/>
          <w:sz w:val="18"/>
          <w:szCs w:val="18"/>
        </w:rPr>
        <w:t xml:space="preserve"> being responsible for the management of </w:t>
      </w:r>
      <w:r w:rsidR="00850F98">
        <w:rPr>
          <w:rFonts w:ascii="Helvetica" w:hAnsi="Helvetica" w:cs="Helvetica"/>
          <w:color w:val="787878"/>
          <w:sz w:val="18"/>
          <w:szCs w:val="18"/>
        </w:rPr>
        <w:t>p</w:t>
      </w:r>
      <w:r>
        <w:rPr>
          <w:rFonts w:ascii="Helvetica" w:hAnsi="Helvetica" w:cs="Helvetica"/>
          <w:color w:val="787878"/>
          <w:sz w:val="18"/>
          <w:szCs w:val="18"/>
        </w:rPr>
        <w:t>roduction and assembly</w:t>
      </w:r>
      <w:r w:rsidR="00D93C37">
        <w:rPr>
          <w:rFonts w:ascii="Helvetica" w:hAnsi="Helvetica" w:cs="Helvetica"/>
          <w:color w:val="787878"/>
          <w:sz w:val="18"/>
          <w:szCs w:val="18"/>
        </w:rPr>
        <w:t>.</w:t>
      </w:r>
      <w:r>
        <w:rPr>
          <w:rFonts w:ascii="Helvetica" w:hAnsi="Helvetica" w:cs="Helvetica"/>
          <w:color w:val="787878"/>
          <w:sz w:val="18"/>
          <w:szCs w:val="18"/>
        </w:rPr>
        <w:t xml:space="preserve"> </w:t>
      </w:r>
    </w:p>
    <w:p w:rsidR="001022B0" w:rsidRPr="001022B0" w:rsidRDefault="001022B0" w:rsidP="00D93C37">
      <w:pPr>
        <w:pStyle w:val="NormalWeb"/>
        <w:shd w:val="clear" w:color="auto" w:fill="FFFFFF"/>
        <w:spacing w:before="0" w:beforeAutospacing="0" w:after="288" w:afterAutospacing="0" w:line="396" w:lineRule="atLeast"/>
        <w:rPr>
          <w:rFonts w:ascii="Helvetica" w:hAnsi="Helvetica" w:cs="Helvetica"/>
          <w:color w:val="787878"/>
          <w:sz w:val="18"/>
          <w:szCs w:val="18"/>
        </w:rPr>
      </w:pPr>
      <w:r w:rsidRPr="001022B0">
        <w:rPr>
          <w:rFonts w:ascii="Helvetica" w:hAnsi="Helvetica" w:cs="Helvetica"/>
          <w:b/>
          <w:bCs/>
          <w:color w:val="323232"/>
          <w:sz w:val="18"/>
          <w:szCs w:val="18"/>
        </w:rPr>
        <w:t>Key Outputs / Deliveries of the role:</w:t>
      </w:r>
    </w:p>
    <w:p w:rsidR="00D93C37" w:rsidRPr="00850F98" w:rsidRDefault="00D93C37" w:rsidP="00D93C37">
      <w:pPr>
        <w:numPr>
          <w:ilvl w:val="0"/>
          <w:numId w:val="1"/>
        </w:numPr>
        <w:shd w:val="clear" w:color="auto" w:fill="FFFFFF"/>
        <w:spacing w:after="0" w:line="396" w:lineRule="atLeast"/>
        <w:ind w:left="288"/>
        <w:rPr>
          <w:rFonts w:ascii="Helvetica" w:hAnsi="Helvetica" w:cs="Helvetica"/>
          <w:color w:val="787878"/>
          <w:sz w:val="18"/>
          <w:szCs w:val="18"/>
        </w:rPr>
      </w:pP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To define and validate manufacturing process</w:t>
      </w:r>
    </w:p>
    <w:p w:rsidR="001022B0" w:rsidRPr="001022B0" w:rsidRDefault="001022B0" w:rsidP="00D93C37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spacing w:before="100" w:beforeAutospacing="1" w:after="0" w:line="336" w:lineRule="atLeast"/>
        <w:ind w:left="0" w:firstLine="0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hAnsi="Helvetica" w:cs="Helvetica"/>
          <w:color w:val="787878"/>
          <w:sz w:val="18"/>
          <w:szCs w:val="18"/>
        </w:rPr>
        <w:t>Technical manufacturing support</w:t>
      </w:r>
    </w:p>
    <w:p w:rsidR="001022B0" w:rsidRPr="001022B0" w:rsidRDefault="001022B0" w:rsidP="00D93C37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spacing w:before="100" w:beforeAutospacing="1" w:after="0" w:line="336" w:lineRule="atLeast"/>
        <w:ind w:left="0" w:firstLine="0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hAnsi="Helvetica" w:cs="Helvetica"/>
          <w:color w:val="787878"/>
          <w:sz w:val="18"/>
          <w:szCs w:val="18"/>
        </w:rPr>
        <w:t>Equipment and technology design, selection and testing</w:t>
      </w:r>
    </w:p>
    <w:p w:rsidR="001022B0" w:rsidRPr="001022B0" w:rsidRDefault="001022B0" w:rsidP="00D93C37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spacing w:before="100" w:beforeAutospacing="1" w:after="0" w:line="336" w:lineRule="atLeast"/>
        <w:ind w:left="0" w:firstLine="0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hAnsi="Helvetica" w:cs="Helvetica"/>
          <w:color w:val="787878"/>
          <w:sz w:val="18"/>
          <w:szCs w:val="18"/>
        </w:rPr>
        <w:t>Production operations, trouble shooting and creative problem solving</w:t>
      </w:r>
      <w:r>
        <w:rPr>
          <w:rFonts w:ascii="Helvetica" w:hAnsi="Helvetica" w:cs="Helvetica"/>
          <w:color w:val="787878"/>
          <w:sz w:val="18"/>
          <w:szCs w:val="18"/>
        </w:rPr>
        <w:t xml:space="preserve"> within a technical environment</w:t>
      </w:r>
    </w:p>
    <w:p w:rsidR="001022B0" w:rsidRPr="001022B0" w:rsidRDefault="001022B0" w:rsidP="00D93C37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spacing w:before="100" w:beforeAutospacing="1" w:after="0" w:line="336" w:lineRule="atLeast"/>
        <w:ind w:left="0" w:firstLine="0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hAnsi="Helvetica" w:cs="Helvetica"/>
          <w:color w:val="787878"/>
          <w:sz w:val="18"/>
          <w:szCs w:val="18"/>
        </w:rPr>
        <w:t>Current knowledge of GMP regulatory requirements in US and EU</w:t>
      </w: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</w:t>
      </w:r>
    </w:p>
    <w:p w:rsidR="001022B0" w:rsidRPr="001022B0" w:rsidRDefault="001022B0" w:rsidP="00D93C3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0" w:line="336" w:lineRule="atLeast"/>
        <w:ind w:left="0" w:firstLine="0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Support mechanical / electrical assembly jigs, fixtures and purpose built test equipment</w:t>
      </w:r>
    </w:p>
    <w:p w:rsidR="00850F98" w:rsidRPr="00850F98" w:rsidRDefault="001022B0" w:rsidP="00D93C37">
      <w:pPr>
        <w:numPr>
          <w:ilvl w:val="0"/>
          <w:numId w:val="1"/>
        </w:numPr>
        <w:shd w:val="clear" w:color="auto" w:fill="FFFFFF"/>
        <w:spacing w:after="0" w:line="396" w:lineRule="atLeast"/>
        <w:ind w:left="288"/>
        <w:rPr>
          <w:rFonts w:ascii="Helvetica" w:hAnsi="Helvetica" w:cs="Helvetica"/>
          <w:color w:val="787878"/>
          <w:sz w:val="18"/>
          <w:szCs w:val="18"/>
        </w:rPr>
      </w:pP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Process analysis and product quality reporting</w:t>
      </w:r>
    </w:p>
    <w:p w:rsidR="001022B0" w:rsidRPr="001022B0" w:rsidRDefault="001022B0" w:rsidP="00D93C3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To work closely with other engineers and production staff to drive quality standards</w:t>
      </w:r>
    </w:p>
    <w:p w:rsidR="001022B0" w:rsidRPr="001022B0" w:rsidRDefault="001022B0" w:rsidP="00D93C37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To work closely with product designers to ensure the product is designed for assembly</w:t>
      </w:r>
    </w:p>
    <w:p w:rsidR="001022B0" w:rsidRPr="001022B0" w:rsidRDefault="001022B0" w:rsidP="001022B0">
      <w:pPr>
        <w:shd w:val="clear" w:color="auto" w:fill="FFFFFF"/>
        <w:spacing w:after="288" w:line="396" w:lineRule="atLeast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eastAsia="Times New Roman" w:hAnsi="Helvetica" w:cs="Helvetica"/>
          <w:b/>
          <w:bCs/>
          <w:color w:val="323232"/>
          <w:sz w:val="18"/>
          <w:szCs w:val="18"/>
          <w:lang w:eastAsia="en-IE"/>
        </w:rPr>
        <w:t>All applicants must possess:</w:t>
      </w:r>
    </w:p>
    <w:p w:rsidR="001022B0" w:rsidRPr="001022B0" w:rsidRDefault="001022B0" w:rsidP="001022B0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Educated to at least degree level in mechanical / production engineering or equivalent</w:t>
      </w:r>
    </w:p>
    <w:p w:rsidR="001022B0" w:rsidRPr="001022B0" w:rsidRDefault="00D93C37" w:rsidP="001022B0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E</w:t>
      </w:r>
      <w:r w:rsidR="001022B0"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xperience in a mid / high volume manufacturing environment</w:t>
      </w:r>
    </w:p>
    <w:p w:rsidR="001022B0" w:rsidRPr="001022B0" w:rsidRDefault="001022B0" w:rsidP="001022B0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Experience in use of problem solving techniques</w:t>
      </w:r>
    </w:p>
    <w:p w:rsidR="001022B0" w:rsidRPr="001022B0" w:rsidRDefault="001022B0" w:rsidP="001022B0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Mechanical Experience</w:t>
      </w:r>
    </w:p>
    <w:p w:rsidR="001022B0" w:rsidRPr="001022B0" w:rsidRDefault="001022B0" w:rsidP="001022B0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Ability to work as part of a team</w:t>
      </w:r>
    </w:p>
    <w:p w:rsidR="001022B0" w:rsidRPr="001022B0" w:rsidRDefault="001022B0" w:rsidP="001022B0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The successful candidate will have a strong technical background and a min of 3 years’ in a medium / high volume Electronic / Mechanical manufacturing environment.</w:t>
      </w:r>
    </w:p>
    <w:p w:rsidR="001022B0" w:rsidRPr="001022B0" w:rsidRDefault="001022B0" w:rsidP="001022B0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Although not essential, the following criteria is desirable:</w:t>
      </w:r>
    </w:p>
    <w:p w:rsidR="001022B0" w:rsidRPr="001022B0" w:rsidRDefault="001022B0" w:rsidP="001022B0">
      <w:pPr>
        <w:numPr>
          <w:ilvl w:val="1"/>
          <w:numId w:val="2"/>
        </w:numPr>
        <w:shd w:val="clear" w:color="auto" w:fill="FFFFFF"/>
        <w:spacing w:before="100" w:beforeAutospacing="1" w:after="120" w:line="336" w:lineRule="atLeast"/>
        <w:ind w:left="576"/>
        <w:rPr>
          <w:rFonts w:ascii="Helvetica" w:eastAsia="Times New Roman" w:hAnsi="Helvetica" w:cs="Helvetica"/>
          <w:color w:val="787878"/>
          <w:sz w:val="20"/>
          <w:szCs w:val="14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20"/>
          <w:szCs w:val="14"/>
          <w:lang w:eastAsia="en-IE"/>
        </w:rPr>
        <w:t xml:space="preserve">Experience in use of 3D CAD, </w:t>
      </w:r>
      <w:proofErr w:type="spellStart"/>
      <w:r w:rsidRPr="001022B0">
        <w:rPr>
          <w:rFonts w:ascii="Helvetica" w:eastAsia="Times New Roman" w:hAnsi="Helvetica" w:cs="Helvetica"/>
          <w:color w:val="787878"/>
          <w:sz w:val="20"/>
          <w:szCs w:val="14"/>
          <w:lang w:eastAsia="en-IE"/>
        </w:rPr>
        <w:t>Unigraphics</w:t>
      </w:r>
      <w:proofErr w:type="spellEnd"/>
      <w:r w:rsidRPr="001022B0">
        <w:rPr>
          <w:rFonts w:ascii="Helvetica" w:eastAsia="Times New Roman" w:hAnsi="Helvetica" w:cs="Helvetica"/>
          <w:color w:val="787878"/>
          <w:sz w:val="20"/>
          <w:szCs w:val="14"/>
          <w:lang w:eastAsia="en-IE"/>
        </w:rPr>
        <w:t xml:space="preserve"> NX or equivalent</w:t>
      </w:r>
    </w:p>
    <w:p w:rsidR="001022B0" w:rsidRPr="001022B0" w:rsidRDefault="001022B0" w:rsidP="001022B0">
      <w:pPr>
        <w:numPr>
          <w:ilvl w:val="1"/>
          <w:numId w:val="2"/>
        </w:numPr>
        <w:shd w:val="clear" w:color="auto" w:fill="FFFFFF"/>
        <w:spacing w:before="100" w:beforeAutospacing="1" w:after="120" w:line="336" w:lineRule="atLeast"/>
        <w:ind w:left="576"/>
        <w:rPr>
          <w:rFonts w:ascii="Helvetica" w:eastAsia="Times New Roman" w:hAnsi="Helvetica" w:cs="Helvetica"/>
          <w:color w:val="787878"/>
          <w:sz w:val="20"/>
          <w:szCs w:val="14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20"/>
          <w:szCs w:val="14"/>
          <w:lang w:eastAsia="en-IE"/>
        </w:rPr>
        <w:t>Experience with application of six sigma tools</w:t>
      </w:r>
    </w:p>
    <w:p w:rsidR="001022B0" w:rsidRPr="001022B0" w:rsidRDefault="001022B0" w:rsidP="001022B0">
      <w:pPr>
        <w:numPr>
          <w:ilvl w:val="1"/>
          <w:numId w:val="2"/>
        </w:numPr>
        <w:shd w:val="clear" w:color="auto" w:fill="FFFFFF"/>
        <w:spacing w:before="100" w:beforeAutospacing="1" w:after="120" w:line="336" w:lineRule="atLeast"/>
        <w:ind w:left="576"/>
        <w:rPr>
          <w:rFonts w:ascii="Helvetica" w:eastAsia="Times New Roman" w:hAnsi="Helvetica" w:cs="Helvetica"/>
          <w:color w:val="787878"/>
          <w:sz w:val="20"/>
          <w:szCs w:val="14"/>
          <w:lang w:eastAsia="en-IE"/>
        </w:rPr>
      </w:pPr>
      <w:r w:rsidRPr="001022B0">
        <w:rPr>
          <w:rFonts w:ascii="Helvetica" w:eastAsia="Times New Roman" w:hAnsi="Helvetica" w:cs="Helvetica"/>
          <w:color w:val="787878"/>
          <w:sz w:val="20"/>
          <w:szCs w:val="14"/>
          <w:lang w:eastAsia="en-IE"/>
        </w:rPr>
        <w:t>Experience in design and implementation of assembly fixtures</w:t>
      </w:r>
    </w:p>
    <w:p w:rsidR="001022B0" w:rsidRDefault="001022B0"/>
    <w:sectPr w:rsidR="00102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662F3"/>
    <w:multiLevelType w:val="multilevel"/>
    <w:tmpl w:val="C0F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94F12"/>
    <w:multiLevelType w:val="multilevel"/>
    <w:tmpl w:val="328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B0"/>
    <w:rsid w:val="001022B0"/>
    <w:rsid w:val="007A59F5"/>
    <w:rsid w:val="00850F98"/>
    <w:rsid w:val="00A57792"/>
    <w:rsid w:val="00D9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022B0"/>
    <w:rPr>
      <w:b/>
      <w:bCs/>
    </w:rPr>
  </w:style>
  <w:style w:type="character" w:customStyle="1" w:styleId="apple-converted-space">
    <w:name w:val="apple-converted-space"/>
    <w:basedOn w:val="DefaultParagraphFont"/>
    <w:rsid w:val="001022B0"/>
  </w:style>
  <w:style w:type="paragraph" w:styleId="ListParagraph">
    <w:name w:val="List Paragraph"/>
    <w:basedOn w:val="Normal"/>
    <w:uiPriority w:val="34"/>
    <w:qFormat/>
    <w:rsid w:val="00102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022B0"/>
    <w:rPr>
      <w:b/>
      <w:bCs/>
    </w:rPr>
  </w:style>
  <w:style w:type="character" w:customStyle="1" w:styleId="apple-converted-space">
    <w:name w:val="apple-converted-space"/>
    <w:basedOn w:val="DefaultParagraphFont"/>
    <w:rsid w:val="001022B0"/>
  </w:style>
  <w:style w:type="paragraph" w:styleId="ListParagraph">
    <w:name w:val="List Paragraph"/>
    <w:basedOn w:val="Normal"/>
    <w:uiPriority w:val="34"/>
    <w:qFormat/>
    <w:rsid w:val="0010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Syron</dc:creator>
  <cp:lastModifiedBy>Nolan</cp:lastModifiedBy>
  <cp:revision>2</cp:revision>
  <dcterms:created xsi:type="dcterms:W3CDTF">2013-11-25T17:08:00Z</dcterms:created>
  <dcterms:modified xsi:type="dcterms:W3CDTF">2013-11-25T17:08:00Z</dcterms:modified>
</cp:coreProperties>
</file>